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5F2A38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  <w:t xml:space="preserve">May 6,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92112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92112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92112A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5F2A38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92112A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5F2A38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March 4,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92112A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5F2A38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A04374" w:rsidRDefault="0092112A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A04374" w:rsidRDefault="005F2A38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Phase I </w:t>
      </w:r>
      <w:r w:rsidR="00547EB4">
        <w:rPr>
          <w:rFonts w:ascii="Tahoma" w:eastAsia="Tahoma" w:hAnsi="Tahoma"/>
          <w:spacing w:val="4"/>
          <w:sz w:val="21"/>
        </w:rPr>
        <w:t>Stage I</w:t>
      </w:r>
      <w:r>
        <w:rPr>
          <w:rFonts w:ascii="Tahoma" w:eastAsia="Tahoma" w:hAnsi="Tahoma"/>
          <w:spacing w:val="4"/>
          <w:sz w:val="21"/>
        </w:rPr>
        <w:t xml:space="preserve"> of The Waterfront Project application (R2015-66)</w:t>
      </w:r>
    </w:p>
    <w:p w:rsidR="00833587" w:rsidRDefault="0092112A" w:rsidP="00833587">
      <w:pPr>
        <w:pStyle w:val="ListParagraph"/>
        <w:rPr>
          <w:rFonts w:ascii="Tahoma" w:eastAsia="Tahoma" w:hAnsi="Tahoma"/>
          <w:spacing w:val="4"/>
          <w:sz w:val="21"/>
        </w:rPr>
      </w:pPr>
    </w:p>
    <w:p w:rsidR="00833587" w:rsidRDefault="005F2A38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Approval of CCIC Adaptive Reuse Project for 722-744 Hamilton Street 34 N. 6</w:t>
      </w:r>
      <w:r w:rsidRPr="001A3DA5">
        <w:rPr>
          <w:rFonts w:ascii="Tahoma" w:eastAsia="Tahoma" w:hAnsi="Tahoma"/>
          <w:spacing w:val="4"/>
          <w:sz w:val="21"/>
          <w:vertAlign w:val="superscript"/>
        </w:rPr>
        <w:t>th</w:t>
      </w:r>
      <w:r>
        <w:rPr>
          <w:rFonts w:ascii="Tahoma" w:eastAsia="Tahoma" w:hAnsi="Tahoma"/>
          <w:spacing w:val="4"/>
          <w:sz w:val="21"/>
        </w:rPr>
        <w:t xml:space="preserve"> Street and 42 and 44 N. 6</w:t>
      </w:r>
      <w:r w:rsidRPr="001A3DA5">
        <w:rPr>
          <w:rFonts w:ascii="Tahoma" w:eastAsia="Tahoma" w:hAnsi="Tahoma"/>
          <w:spacing w:val="4"/>
          <w:sz w:val="21"/>
          <w:vertAlign w:val="superscript"/>
        </w:rPr>
        <w:t>th</w:t>
      </w:r>
      <w:r>
        <w:rPr>
          <w:rFonts w:ascii="Tahoma" w:eastAsia="Tahoma" w:hAnsi="Tahoma"/>
          <w:spacing w:val="4"/>
          <w:sz w:val="21"/>
        </w:rPr>
        <w:t xml:space="preserve"> Street and 610 W. Linden Street, (R2015-67)</w:t>
      </w:r>
    </w:p>
    <w:p w:rsidR="001A3DA5" w:rsidRDefault="0092112A" w:rsidP="001A3DA5">
      <w:pPr>
        <w:pStyle w:val="ListParagraph"/>
        <w:rPr>
          <w:rFonts w:ascii="Tahoma" w:eastAsia="Tahoma" w:hAnsi="Tahoma"/>
          <w:spacing w:val="4"/>
          <w:sz w:val="21"/>
        </w:rPr>
      </w:pPr>
    </w:p>
    <w:p w:rsidR="001A3DA5" w:rsidRDefault="005F2A38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the proposed agreement for close out of the Arena construction contract with Alvin H Butz, Inc. (R2015-68) </w:t>
      </w:r>
    </w:p>
    <w:p w:rsidR="00A04374" w:rsidRDefault="0092112A" w:rsidP="00A04374">
      <w:pPr>
        <w:pStyle w:val="ListParagraph"/>
        <w:rPr>
          <w:rFonts w:ascii="Tahoma" w:eastAsia="Tahoma" w:hAnsi="Tahoma"/>
          <w:spacing w:val="4"/>
          <w:sz w:val="21"/>
        </w:rPr>
      </w:pPr>
    </w:p>
    <w:p w:rsidR="007A39CE" w:rsidRDefault="005F2A38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Old Business</w:t>
      </w:r>
    </w:p>
    <w:p w:rsidR="007A39CE" w:rsidRDefault="0092112A" w:rsidP="007A39CE">
      <w:pPr>
        <w:pStyle w:val="ListParagraph"/>
        <w:rPr>
          <w:rFonts w:ascii="Tahoma" w:eastAsia="Tahoma" w:hAnsi="Tahoma"/>
          <w:spacing w:val="3"/>
          <w:sz w:val="21"/>
        </w:rPr>
      </w:pPr>
    </w:p>
    <w:p w:rsidR="007A39CE" w:rsidRPr="00E90465" w:rsidRDefault="005F2A38" w:rsidP="007A39CE">
      <w:pPr>
        <w:numPr>
          <w:ilvl w:val="0"/>
          <w:numId w:val="1"/>
        </w:numPr>
        <w:spacing w:line="246" w:lineRule="exact"/>
        <w:ind w:left="360" w:hanging="360"/>
        <w:jc w:val="both"/>
        <w:textAlignment w:val="baseline"/>
      </w:pPr>
      <w:r w:rsidRPr="00E90465">
        <w:rPr>
          <w:rFonts w:ascii="Tahoma" w:eastAsia="Tahoma" w:hAnsi="Tahoma"/>
          <w:color w:val="000000"/>
          <w:spacing w:val="4"/>
          <w:sz w:val="21"/>
        </w:rPr>
        <w:t>New Business</w:t>
      </w:r>
    </w:p>
    <w:p w:rsidR="007A39CE" w:rsidRDefault="0092112A" w:rsidP="007A39CE">
      <w:pPr>
        <w:pStyle w:val="ListParagraph"/>
      </w:pPr>
    </w:p>
    <w:p w:rsidR="007A39CE" w:rsidRPr="00E90465" w:rsidRDefault="005F2A38" w:rsidP="007A39CE">
      <w:pPr>
        <w:numPr>
          <w:ilvl w:val="0"/>
          <w:numId w:val="1"/>
        </w:numPr>
        <w:spacing w:line="253" w:lineRule="exact"/>
        <w:ind w:left="360" w:hanging="360"/>
        <w:jc w:val="both"/>
        <w:textAlignment w:val="baseline"/>
        <w:rPr>
          <w:rFonts w:ascii="Tahoma" w:eastAsia="Tahoma" w:hAnsi="Tahoma"/>
          <w:spacing w:val="3"/>
          <w:sz w:val="21"/>
        </w:rPr>
      </w:pPr>
      <w:r w:rsidRPr="00E90465">
        <w:rPr>
          <w:rFonts w:ascii="Tahoma" w:eastAsia="Tahoma" w:hAnsi="Tahoma"/>
          <w:spacing w:val="3"/>
          <w:sz w:val="21"/>
        </w:rPr>
        <w:t>Executive Director’s Report</w:t>
      </w:r>
    </w:p>
    <w:p w:rsidR="00CB0508" w:rsidRDefault="0092112A"/>
    <w:sectPr w:rsidR="00CB05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38" w:rsidRDefault="005F2A38">
      <w:r>
        <w:separator/>
      </w:r>
    </w:p>
  </w:endnote>
  <w:endnote w:type="continuationSeparator" w:id="0">
    <w:p w:rsidR="005F2A38" w:rsidRDefault="005F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080AE1" w:rsidRDefault="005F2A38" w:rsidP="00080AE1">
    <w:pPr>
      <w:pStyle w:val="Footer"/>
    </w:pPr>
    <w:r w:rsidRPr="001A3DA5">
      <w:rPr>
        <w:noProof/>
        <w:sz w:val="16"/>
      </w:rPr>
      <w:t>{00225324}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38" w:rsidRDefault="005F2A38">
      <w:r>
        <w:separator/>
      </w:r>
    </w:p>
  </w:footnote>
  <w:footnote w:type="continuationSeparator" w:id="0">
    <w:p w:rsidR="005F2A38" w:rsidRDefault="005F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51" w:rsidRDefault="00921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B4"/>
    <w:rsid w:val="00547EB4"/>
    <w:rsid w:val="005F2A38"/>
    <w:rsid w:val="0092112A"/>
    <w:rsid w:val="00C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4C118644-D4FA-4E0E-B8C1-98C29AA8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dcterms:created xsi:type="dcterms:W3CDTF">2015-05-01T17:24:00Z</dcterms:created>
  <dcterms:modified xsi:type="dcterms:W3CDTF">2015-05-01T17:24:00Z</dcterms:modified>
</cp:coreProperties>
</file>